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06" w:rsidRPr="00A16AF3" w:rsidRDefault="00634E06" w:rsidP="00634E06">
      <w:pPr>
        <w:pStyle w:val="2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A16AF3">
        <w:rPr>
          <w:rFonts w:ascii="標楷體" w:eastAsia="標楷體" w:hAnsi="標楷體"/>
          <w:sz w:val="32"/>
          <w:szCs w:val="32"/>
        </w:rPr>
        <w:t>私立同德家事商業職業學校升學輔導實施計畫</w:t>
      </w:r>
    </w:p>
    <w:bookmarkEnd w:id="0"/>
    <w:p w:rsidR="00634E06" w:rsidRPr="00A16AF3" w:rsidRDefault="00634E06" w:rsidP="00634E06">
      <w:pPr>
        <w:snapToGrid w:val="0"/>
        <w:spacing w:line="0" w:lineRule="atLeast"/>
        <w:ind w:leftChars="100" w:left="240"/>
        <w:jc w:val="right"/>
        <w:rPr>
          <w:rFonts w:ascii="標楷體" w:eastAsia="標楷體" w:hAnsi="標楷體"/>
          <w:bCs/>
          <w:sz w:val="20"/>
          <w:szCs w:val="20"/>
        </w:rPr>
      </w:pPr>
      <w:r w:rsidRPr="00A16AF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         　</w:t>
      </w:r>
      <w:r w:rsidRPr="00A16AF3">
        <w:rPr>
          <w:rFonts w:ascii="標楷體" w:eastAsia="標楷體" w:hAnsi="標楷體" w:hint="eastAsia"/>
          <w:bCs/>
          <w:sz w:val="20"/>
          <w:szCs w:val="20"/>
        </w:rPr>
        <w:t>99.03.16初訂</w:t>
      </w:r>
    </w:p>
    <w:p w:rsidR="00634E06" w:rsidRPr="00A16AF3" w:rsidRDefault="00634E06" w:rsidP="00634E06">
      <w:pPr>
        <w:snapToGrid w:val="0"/>
        <w:spacing w:line="0" w:lineRule="atLeast"/>
        <w:ind w:leftChars="100" w:left="240"/>
        <w:jc w:val="right"/>
        <w:rPr>
          <w:rFonts w:ascii="標楷體" w:eastAsia="標楷體" w:hAnsi="標楷體"/>
          <w:sz w:val="20"/>
          <w:szCs w:val="20"/>
        </w:rPr>
      </w:pPr>
      <w:r w:rsidRPr="00A16AF3">
        <w:rPr>
          <w:rFonts w:ascii="標楷體" w:eastAsia="標楷體" w:hAnsi="標楷體" w:hint="eastAsia"/>
          <w:sz w:val="20"/>
          <w:szCs w:val="20"/>
        </w:rPr>
        <w:t>100.09.19行政主管會報第一次修訂</w:t>
      </w:r>
    </w:p>
    <w:p w:rsidR="00634E06" w:rsidRDefault="00634E06" w:rsidP="00634E06">
      <w:pPr>
        <w:snapToGrid w:val="0"/>
        <w:spacing w:line="0" w:lineRule="atLeast"/>
        <w:ind w:leftChars="100" w:left="240"/>
        <w:jc w:val="right"/>
        <w:rPr>
          <w:rFonts w:ascii="標楷體" w:eastAsia="標楷體" w:hAnsi="標楷體"/>
          <w:sz w:val="20"/>
          <w:szCs w:val="20"/>
        </w:rPr>
      </w:pPr>
      <w:r w:rsidRPr="00A16AF3">
        <w:rPr>
          <w:rFonts w:ascii="標楷體" w:eastAsia="標楷體" w:hAnsi="標楷體" w:hint="eastAsia"/>
          <w:sz w:val="20"/>
          <w:szCs w:val="20"/>
        </w:rPr>
        <w:t>104.03.09行政主管會報第二次修訂</w:t>
      </w:r>
    </w:p>
    <w:p w:rsidR="00634E06" w:rsidRDefault="00634E06" w:rsidP="00634E06">
      <w:pPr>
        <w:wordWrap w:val="0"/>
        <w:snapToGrid w:val="0"/>
        <w:spacing w:line="0" w:lineRule="atLeast"/>
        <w:ind w:leftChars="100" w:left="240"/>
        <w:jc w:val="right"/>
        <w:rPr>
          <w:rFonts w:ascii="標楷體" w:eastAsia="標楷體" w:hAnsi="標楷體"/>
          <w:sz w:val="20"/>
          <w:szCs w:val="20"/>
        </w:rPr>
      </w:pPr>
      <w:r w:rsidRPr="00A16AF3">
        <w:rPr>
          <w:rFonts w:ascii="標楷體" w:eastAsia="標楷體" w:hAnsi="標楷體" w:hint="eastAsia"/>
          <w:sz w:val="20"/>
          <w:szCs w:val="20"/>
        </w:rPr>
        <w:t>104.0</w:t>
      </w:r>
      <w:r>
        <w:rPr>
          <w:rFonts w:ascii="標楷體" w:eastAsia="標楷體" w:hAnsi="標楷體"/>
          <w:sz w:val="20"/>
          <w:szCs w:val="20"/>
        </w:rPr>
        <w:t>9</w:t>
      </w:r>
      <w:r w:rsidRPr="00A16AF3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/>
          <w:sz w:val="20"/>
          <w:szCs w:val="20"/>
        </w:rPr>
        <w:t>5</w:t>
      </w:r>
      <w:r w:rsidRPr="00A16AF3">
        <w:rPr>
          <w:rFonts w:ascii="標楷體" w:eastAsia="標楷體" w:hAnsi="標楷體" w:hint="eastAsia"/>
          <w:sz w:val="20"/>
          <w:szCs w:val="20"/>
        </w:rPr>
        <w:t>行政主管會報第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A16AF3">
        <w:rPr>
          <w:rFonts w:ascii="標楷體" w:eastAsia="標楷體" w:hAnsi="標楷體" w:hint="eastAsia"/>
          <w:sz w:val="20"/>
          <w:szCs w:val="20"/>
        </w:rPr>
        <w:t>次修訂</w:t>
      </w:r>
    </w:p>
    <w:p w:rsidR="00834169" w:rsidRPr="00834169" w:rsidRDefault="00834169" w:rsidP="00834169">
      <w:pPr>
        <w:wordWrap w:val="0"/>
        <w:snapToGrid w:val="0"/>
        <w:spacing w:line="0" w:lineRule="atLeast"/>
        <w:ind w:leftChars="100" w:left="240"/>
        <w:jc w:val="right"/>
        <w:rPr>
          <w:rFonts w:ascii="標楷體" w:eastAsia="標楷體" w:hAnsi="標楷體"/>
          <w:sz w:val="20"/>
          <w:szCs w:val="20"/>
        </w:rPr>
      </w:pPr>
      <w:r w:rsidRPr="00A16AF3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A16AF3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/>
          <w:sz w:val="20"/>
          <w:szCs w:val="20"/>
        </w:rPr>
        <w:t>9</w:t>
      </w:r>
      <w:r w:rsidRPr="00A16AF3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/>
          <w:sz w:val="20"/>
          <w:szCs w:val="20"/>
        </w:rPr>
        <w:t>5</w:t>
      </w:r>
      <w:r w:rsidRPr="00A16AF3">
        <w:rPr>
          <w:rFonts w:ascii="標楷體" w:eastAsia="標楷體" w:hAnsi="標楷體" w:hint="eastAsia"/>
          <w:sz w:val="20"/>
          <w:szCs w:val="20"/>
        </w:rPr>
        <w:t>行政主管會報第</w:t>
      </w:r>
      <w:r>
        <w:rPr>
          <w:rFonts w:ascii="標楷體" w:eastAsia="標楷體" w:hAnsi="標楷體" w:hint="eastAsia"/>
          <w:sz w:val="20"/>
          <w:szCs w:val="20"/>
        </w:rPr>
        <w:t>四</w:t>
      </w:r>
      <w:r w:rsidRPr="00A16AF3">
        <w:rPr>
          <w:rFonts w:ascii="標楷體" w:eastAsia="標楷體" w:hAnsi="標楷體" w:hint="eastAsia"/>
          <w:sz w:val="20"/>
          <w:szCs w:val="20"/>
        </w:rPr>
        <w:t>次修訂</w:t>
      </w:r>
    </w:p>
    <w:p w:rsidR="00634E06" w:rsidRPr="00A16AF3" w:rsidRDefault="00634E06" w:rsidP="00634E06">
      <w:pPr>
        <w:snapToGrid w:val="0"/>
        <w:spacing w:line="0" w:lineRule="atLeast"/>
        <w:ind w:leftChars="100" w:left="240"/>
        <w:jc w:val="right"/>
        <w:rPr>
          <w:rFonts w:ascii="標楷體" w:eastAsia="標楷體" w:hAnsi="標楷體"/>
          <w:sz w:val="28"/>
          <w:szCs w:val="28"/>
        </w:rPr>
      </w:pPr>
    </w:p>
    <w:p w:rsidR="00634E06" w:rsidRPr="00A16AF3" w:rsidRDefault="00634E06" w:rsidP="00634E06">
      <w:pPr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>一、目的：</w:t>
      </w:r>
    </w:p>
    <w:p w:rsidR="00634E06" w:rsidRPr="00A16AF3" w:rsidRDefault="00634E06" w:rsidP="00634E06">
      <w:pPr>
        <w:snapToGrid w:val="0"/>
        <w:ind w:leftChars="100" w:left="24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  <w:bCs/>
        </w:rPr>
        <w:t>（一）</w:t>
      </w:r>
      <w:r w:rsidRPr="00A16AF3">
        <w:rPr>
          <w:rFonts w:ascii="標楷體" w:eastAsia="標楷體" w:hAnsi="標楷體" w:cs="Arial" w:hint="eastAsia"/>
          <w:kern w:val="0"/>
        </w:rPr>
        <w:t>協助學生了解各項升學管道，並輔導學生規劃生涯計畫，以及升學進路。</w:t>
      </w:r>
    </w:p>
    <w:p w:rsidR="00634E06" w:rsidRPr="00A16AF3" w:rsidRDefault="00634E06" w:rsidP="00634E06">
      <w:pPr>
        <w:snapToGrid w:val="0"/>
        <w:ind w:leftChars="100" w:left="240"/>
        <w:rPr>
          <w:rFonts w:ascii="標楷體" w:eastAsia="標楷體" w:hAnsi="標楷體"/>
          <w:kern w:val="0"/>
          <w:sz w:val="22"/>
          <w:szCs w:val="20"/>
        </w:rPr>
      </w:pPr>
      <w:r w:rsidRPr="00A16AF3">
        <w:rPr>
          <w:rFonts w:ascii="標楷體" w:eastAsia="標楷體" w:hAnsi="標楷體" w:hint="eastAsia"/>
        </w:rPr>
        <w:t>（二）為</w:t>
      </w:r>
      <w:r w:rsidRPr="00A16AF3">
        <w:rPr>
          <w:rFonts w:ascii="標楷體" w:eastAsia="標楷體" w:hAnsi="標楷體" w:hint="eastAsia"/>
          <w:kern w:val="0"/>
        </w:rPr>
        <w:t>增進學生學習知能，提高學習效果，使其及充分發展潛能。</w:t>
      </w:r>
    </w:p>
    <w:p w:rsidR="00634E06" w:rsidRPr="00A16AF3" w:rsidRDefault="00634E06" w:rsidP="00634E06">
      <w:pPr>
        <w:tabs>
          <w:tab w:val="num" w:pos="900"/>
        </w:tabs>
        <w:snapToGrid w:val="0"/>
        <w:spacing w:beforeLines="50" w:before="180"/>
        <w:ind w:leftChars="100" w:left="1681" w:hangingChars="600" w:hanging="1441"/>
        <w:rPr>
          <w:rFonts w:ascii="標楷體" w:eastAsia="標楷體" w:hAnsi="標楷體"/>
          <w:b/>
          <w:bCs/>
        </w:rPr>
      </w:pPr>
      <w:r w:rsidRPr="00A16AF3">
        <w:rPr>
          <w:rFonts w:ascii="標楷體" w:eastAsia="標楷體" w:hAnsi="標楷體" w:hint="eastAsia"/>
          <w:b/>
        </w:rPr>
        <w:t>二</w:t>
      </w:r>
      <w:r w:rsidRPr="00A16AF3">
        <w:rPr>
          <w:rFonts w:ascii="標楷體" w:eastAsia="標楷體" w:hAnsi="標楷體" w:hint="eastAsia"/>
          <w:b/>
          <w:bCs/>
        </w:rPr>
        <w:t>、組織與職掌：</w:t>
      </w:r>
    </w:p>
    <w:p w:rsidR="00634E06" w:rsidRPr="00A16AF3" w:rsidRDefault="00634E06" w:rsidP="00634E06">
      <w:pPr>
        <w:tabs>
          <w:tab w:val="num" w:pos="900"/>
        </w:tabs>
        <w:snapToGrid w:val="0"/>
        <w:spacing w:line="340" w:lineRule="atLeast"/>
        <w:ind w:leftChars="79" w:left="19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  <w:bCs/>
        </w:rPr>
        <w:t>（一）</w:t>
      </w:r>
      <w:r w:rsidRPr="00A16AF3">
        <w:rPr>
          <w:rFonts w:ascii="標楷體" w:eastAsia="標楷體" w:hAnsi="標楷體" w:hint="eastAsia"/>
        </w:rPr>
        <w:t>組成升學輔導委員會，成員包括：</w:t>
      </w:r>
    </w:p>
    <w:p w:rsidR="00634E06" w:rsidRPr="00A16AF3" w:rsidRDefault="00634E06" w:rsidP="00634E06">
      <w:pPr>
        <w:tabs>
          <w:tab w:val="num" w:pos="900"/>
        </w:tabs>
        <w:snapToGrid w:val="0"/>
        <w:ind w:leftChars="79" w:left="19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　　　校長、教務主任、各處室單位主管、主任輔導教師、教學組長、註冊組長、科主任、菁英班導師。以校長為主任委員、教務主任為副主任委員，教學組長為執行秘書定期召開委員會議討論升學輔導相關措施。</w:t>
      </w:r>
    </w:p>
    <w:p w:rsidR="00634E06" w:rsidRPr="00A16AF3" w:rsidRDefault="00634E06" w:rsidP="00634E06">
      <w:pPr>
        <w:tabs>
          <w:tab w:val="num" w:pos="900"/>
        </w:tabs>
        <w:snapToGrid w:val="0"/>
        <w:spacing w:line="340" w:lineRule="atLeast"/>
        <w:ind w:leftChars="79" w:left="19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>（二）本委員會之任務如下：</w:t>
      </w:r>
    </w:p>
    <w:p w:rsidR="00634E06" w:rsidRPr="00A16AF3" w:rsidRDefault="00634E06" w:rsidP="00634E06">
      <w:pPr>
        <w:tabs>
          <w:tab w:val="num" w:pos="900"/>
        </w:tabs>
        <w:snapToGrid w:val="0"/>
        <w:spacing w:line="340" w:lineRule="atLeast"/>
        <w:ind w:leftChars="79" w:left="1150" w:hangingChars="400" w:hanging="96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　　　1.統整學校各單位相關資源，擬訂</w:t>
      </w:r>
      <w:r w:rsidRPr="00A16AF3">
        <w:rPr>
          <w:rFonts w:ascii="標楷體" w:eastAsia="標楷體" w:hAnsi="標楷體" w:hint="eastAsia"/>
          <w:bCs/>
        </w:rPr>
        <w:t>升學輔導</w:t>
      </w:r>
      <w:r w:rsidRPr="00A16AF3">
        <w:rPr>
          <w:rFonts w:ascii="標楷體" w:eastAsia="標楷體" w:hAnsi="標楷體" w:hint="eastAsia"/>
        </w:rPr>
        <w:t>實施計畫，落實並檢視實施成果。</w:t>
      </w:r>
    </w:p>
    <w:p w:rsidR="00634E06" w:rsidRPr="00A16AF3" w:rsidRDefault="00634E06" w:rsidP="00634E06">
      <w:pPr>
        <w:tabs>
          <w:tab w:val="num" w:pos="900"/>
        </w:tabs>
        <w:snapToGrid w:val="0"/>
        <w:spacing w:line="340" w:lineRule="atLeast"/>
        <w:ind w:leftChars="79" w:left="19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   2.規劃或辦理本校升學輔導相關活動。</w:t>
      </w:r>
    </w:p>
    <w:p w:rsidR="00634E06" w:rsidRPr="00A16AF3" w:rsidRDefault="00634E06" w:rsidP="00634E06">
      <w:pPr>
        <w:tabs>
          <w:tab w:val="num" w:pos="900"/>
        </w:tabs>
        <w:snapToGrid w:val="0"/>
        <w:spacing w:line="340" w:lineRule="atLeast"/>
        <w:ind w:leftChars="79" w:left="19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   3.推動學校規劃之各項升學輔導措施。</w:t>
      </w:r>
    </w:p>
    <w:p w:rsidR="00634E06" w:rsidRPr="00A16AF3" w:rsidRDefault="00634E06" w:rsidP="00634E06">
      <w:pPr>
        <w:tabs>
          <w:tab w:val="num" w:pos="900"/>
        </w:tabs>
        <w:snapToGrid w:val="0"/>
        <w:spacing w:line="340" w:lineRule="atLeast"/>
        <w:ind w:leftChars="79" w:left="19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   4.其他關於學校升學輔導之事務。</w:t>
      </w:r>
    </w:p>
    <w:p w:rsidR="00634E06" w:rsidRPr="00A16AF3" w:rsidRDefault="00634E06" w:rsidP="00634E06">
      <w:pPr>
        <w:snapToGrid w:val="0"/>
        <w:spacing w:line="340" w:lineRule="atLeast"/>
        <w:ind w:left="960" w:hangingChars="400" w:hanging="96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（三）本委員會會議，每學期至少應召開壹次，必要時得召開臨時會議。開會時由主任委員擔任主席。</w:t>
      </w:r>
    </w:p>
    <w:p w:rsidR="00634E06" w:rsidRPr="00A16AF3" w:rsidRDefault="00634E06" w:rsidP="00634E06">
      <w:pPr>
        <w:snapToGrid w:val="0"/>
        <w:spacing w:line="340" w:lineRule="atLeast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（四）職掌：</w:t>
      </w:r>
    </w:p>
    <w:p w:rsidR="00634E06" w:rsidRPr="00A16AF3" w:rsidRDefault="00634E06" w:rsidP="00634E06">
      <w:pPr>
        <w:snapToGrid w:val="0"/>
        <w:spacing w:line="340" w:lineRule="atLeast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     1.主任委員：主持升學輔導委員會議，並督導升學輔導業務。</w:t>
      </w:r>
    </w:p>
    <w:p w:rsidR="00634E06" w:rsidRPr="00A16AF3" w:rsidRDefault="00634E06" w:rsidP="00634E06">
      <w:pPr>
        <w:snapToGrid w:val="0"/>
        <w:spacing w:line="340" w:lineRule="atLeast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     2.委    員：審議升學輔導方針、計畫、重要決策及有關學生輔導事宜。</w:t>
      </w:r>
    </w:p>
    <w:p w:rsidR="00634E06" w:rsidRPr="00A16AF3" w:rsidRDefault="00634E06" w:rsidP="00634E06">
      <w:pPr>
        <w:snapToGrid w:val="0"/>
        <w:spacing w:line="340" w:lineRule="atLeast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     3.執行秘書：負責升學輔導業務之推行、規劃與執行。</w:t>
      </w:r>
    </w:p>
    <w:p w:rsidR="00634E06" w:rsidRPr="00A16AF3" w:rsidRDefault="00634E06" w:rsidP="00634E06">
      <w:pPr>
        <w:snapToGrid w:val="0"/>
        <w:spacing w:beforeLines="50" w:before="180" w:line="360" w:lineRule="atLeast"/>
        <w:ind w:leftChars="100" w:left="240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  <w:b/>
        </w:rPr>
        <w:t>三、具體措施</w:t>
      </w:r>
    </w:p>
    <w:tbl>
      <w:tblPr>
        <w:tblW w:w="9534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85"/>
        <w:gridCol w:w="6731"/>
        <w:gridCol w:w="851"/>
      </w:tblGrid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2"/>
                <w:szCs w:val="20"/>
              </w:rPr>
              <w:t>項別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2"/>
                <w:szCs w:val="20"/>
              </w:rPr>
              <w:t>實施項目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ind w:rightChars="23" w:right="55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2"/>
                <w:szCs w:val="20"/>
              </w:rPr>
              <w:t>內</w:t>
            </w:r>
            <w:r w:rsidRPr="00A16AF3">
              <w:rPr>
                <w:rFonts w:ascii="標楷體" w:eastAsia="標楷體" w:hAnsi="標楷體"/>
                <w:snapToGrid w:val="0"/>
                <w:spacing w:val="-10"/>
                <w:kern w:val="0"/>
                <w:sz w:val="22"/>
                <w:szCs w:val="20"/>
              </w:rPr>
              <w:t>    容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2"/>
                <w:szCs w:val="20"/>
              </w:rPr>
              <w:t>備註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1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/>
                <w:snapToGrid w:val="0"/>
                <w:spacing w:val="-10"/>
                <w:kern w:val="0"/>
              </w:rPr>
              <w:t>辦理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/>
                <w:snapToGrid w:val="0"/>
                <w:spacing w:val="-10"/>
                <w:kern w:val="0"/>
              </w:rPr>
              <w:t>親師座談會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/>
              </w:rPr>
              <w:t>於一年級新生時</w:t>
            </w:r>
            <w:r w:rsidRPr="00A16AF3">
              <w:rPr>
                <w:rFonts w:ascii="標楷體" w:eastAsia="標楷體" w:hAnsi="標楷體" w:hint="eastAsia"/>
              </w:rPr>
              <w:t>，</w:t>
            </w:r>
            <w:r w:rsidRPr="00A16AF3">
              <w:rPr>
                <w:rFonts w:ascii="標楷體" w:eastAsia="標楷體" w:hAnsi="標楷體"/>
              </w:rPr>
              <w:t>向學生及家長說明，使其了解學校之現況、相關理念及未來展望。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輔導室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2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/>
                <w:snapToGrid w:val="0"/>
                <w:spacing w:val="-10"/>
                <w:kern w:val="0"/>
              </w:rPr>
              <w:t>實施測驗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2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/>
              </w:rPr>
              <w:t>實施讀書策略及興趣量表測驗，並對學生解說其測驗結果，增進學生自我瞭解，以協助學生擬定升學目標。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輔導室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3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科系介紹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3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請大學院校、四技二專提供各系簡章，以利查詢</w:t>
            </w:r>
            <w:r w:rsidRPr="00A16AF3">
              <w:rPr>
                <w:rFonts w:ascii="標楷體" w:eastAsia="標楷體" w:hAnsi="標楷體"/>
              </w:rPr>
              <w:t>。</w:t>
            </w:r>
          </w:p>
          <w:p w:rsidR="00634E06" w:rsidRPr="00A16AF3" w:rsidRDefault="00634E06" w:rsidP="00634E06">
            <w:pPr>
              <w:numPr>
                <w:ilvl w:val="0"/>
                <w:numId w:val="3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/>
              </w:rPr>
              <w:t>張貼海報與分發校系資料。</w:t>
            </w:r>
          </w:p>
          <w:p w:rsidR="00634E06" w:rsidRPr="00A16AF3" w:rsidRDefault="00634E06" w:rsidP="00634E06">
            <w:pPr>
              <w:numPr>
                <w:ilvl w:val="0"/>
                <w:numId w:val="3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開放</w:t>
            </w:r>
            <w:r w:rsidRPr="00A16AF3">
              <w:rPr>
                <w:rFonts w:ascii="標楷體" w:eastAsia="標楷體" w:hAnsi="標楷體"/>
              </w:rPr>
              <w:t>電腦網路查詢</w:t>
            </w:r>
            <w:r w:rsidRPr="00A16AF3">
              <w:rPr>
                <w:rFonts w:ascii="標楷體" w:eastAsia="標楷體" w:hAnsi="標楷體" w:hint="eastAsia"/>
              </w:rPr>
              <w:t>，並指導學生利用網路資源查詢、瞭解各大專院校升學資訊。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輔導室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4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升學管道宣導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及相關作業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ind w:left="190" w:hangingChars="79" w:hanging="190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(</w:t>
            </w:r>
            <w:r w:rsidRPr="00A16AF3">
              <w:rPr>
                <w:rFonts w:ascii="標楷體" w:eastAsia="標楷體" w:hAnsi="標楷體"/>
              </w:rPr>
              <w:t>1</w:t>
            </w:r>
            <w:r w:rsidRPr="00A16AF3">
              <w:rPr>
                <w:rFonts w:ascii="標楷體" w:eastAsia="標楷體" w:hAnsi="標楷體" w:hint="eastAsia"/>
              </w:rPr>
              <w:t>)舉辦大學、四技二專多元入學說明會。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ind w:left="190" w:hangingChars="79" w:hanging="190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(</w:t>
            </w:r>
            <w:r w:rsidRPr="00A16AF3">
              <w:rPr>
                <w:rFonts w:ascii="標楷體" w:eastAsia="標楷體" w:hAnsi="標楷體"/>
              </w:rPr>
              <w:t>2</w:t>
            </w:r>
            <w:r w:rsidRPr="00A16AF3">
              <w:rPr>
                <w:rFonts w:ascii="標楷體" w:eastAsia="標楷體" w:hAnsi="標楷體" w:hint="eastAsia"/>
              </w:rPr>
              <w:t>)舉辦說明會，說明大學暨四技二專推薦甄選實施辦法及本校作業流程與注意事項。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ind w:left="190" w:hangingChars="79" w:hanging="190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(</w:t>
            </w:r>
            <w:r w:rsidRPr="00A16AF3">
              <w:rPr>
                <w:rFonts w:ascii="標楷體" w:eastAsia="標楷體" w:hAnsi="標楷體"/>
              </w:rPr>
              <w:t>3</w:t>
            </w:r>
            <w:r w:rsidRPr="00A16AF3">
              <w:rPr>
                <w:rFonts w:ascii="標楷體" w:eastAsia="標楷體" w:hAnsi="標楷體" w:hint="eastAsia"/>
              </w:rPr>
              <w:t>)由各班導師配合教務處及輔導室，輔導學生如何報名推甄、申請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ind w:left="190" w:hangingChars="79" w:hanging="190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 xml:space="preserve">   入學，如何選擇校系，及如何準備各項資料。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ind w:left="190" w:hangingChars="79" w:hanging="190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(4)適需要安排學生參觀全國大專院校技職博覽會。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輔導室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教務處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lastRenderedPageBreak/>
              <w:t>5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提供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升學相關資訊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4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提供讀書計畫與壓力紓解等文章供學生參考。</w:t>
            </w:r>
          </w:p>
          <w:p w:rsidR="00634E06" w:rsidRPr="00A16AF3" w:rsidRDefault="00634E06" w:rsidP="00634E06">
            <w:pPr>
              <w:numPr>
                <w:ilvl w:val="0"/>
                <w:numId w:val="4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提供科系介紹文宣供學生參考。</w:t>
            </w:r>
          </w:p>
          <w:p w:rsidR="00634E06" w:rsidRPr="00A16AF3" w:rsidRDefault="00634E06" w:rsidP="00634E06">
            <w:pPr>
              <w:numPr>
                <w:ilvl w:val="0"/>
                <w:numId w:val="4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升學相關資訊上網公告。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輔導室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6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校友經驗傳承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5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校友返校分享考試經驗，以及應考技巧和大學生活情形。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輔導室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7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舉辦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</w:rPr>
              <w:t>升學座談會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6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於三年級下學期初辦理升學座談會，將當年度相關之升學考試資訊與家長分享之，使學生及家長更能掌握升學相關動態及資訊。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教務處</w:t>
            </w:r>
          </w:p>
        </w:tc>
      </w:tr>
      <w:tr w:rsidR="00634E06" w:rsidRPr="00A16AF3" w:rsidTr="00F946AC">
        <w:trPr>
          <w:trHeight w:val="240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8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辦理課業輔導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7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於學期中辦理第八節輔導課。</w:t>
            </w:r>
          </w:p>
          <w:p w:rsidR="00634E06" w:rsidRPr="00A16AF3" w:rsidRDefault="00634E06" w:rsidP="00634E06">
            <w:pPr>
              <w:numPr>
                <w:ilvl w:val="0"/>
                <w:numId w:val="7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於寒暑假辦理課業輔導。</w:t>
            </w:r>
          </w:p>
          <w:p w:rsidR="00634E06" w:rsidRPr="00A16AF3" w:rsidRDefault="00634E06" w:rsidP="00634E06">
            <w:pPr>
              <w:numPr>
                <w:ilvl w:val="0"/>
                <w:numId w:val="7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於一至三年級辦理之課業輔導，以加強學生之一般科目及專業科目能力。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教務處</w:t>
            </w:r>
          </w:p>
        </w:tc>
      </w:tr>
      <w:tr w:rsidR="00634E06" w:rsidRPr="00A16AF3" w:rsidTr="00F946AC">
        <w:trPr>
          <w:trHeight w:val="16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9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辦理各項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</w:rPr>
              <w:t>定期學習測驗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8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由班級導師主導各科學習連接，辦理複習、評量，各科授課教師提供評量卷、習作等資料。</w:t>
            </w:r>
          </w:p>
          <w:p w:rsidR="00634E06" w:rsidRPr="00A16AF3" w:rsidRDefault="00634E06" w:rsidP="00634E06">
            <w:pPr>
              <w:numPr>
                <w:ilvl w:val="0"/>
                <w:numId w:val="8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任課老師依據教學單元實施形成性評量(隨堂測驗、晨考、期中、期末考)。</w:t>
            </w:r>
          </w:p>
          <w:p w:rsidR="00634E06" w:rsidRPr="00A16AF3" w:rsidRDefault="00634E06" w:rsidP="00634E06">
            <w:pPr>
              <w:numPr>
                <w:ilvl w:val="0"/>
                <w:numId w:val="8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定期辦理校內模擬考（上學期三次、下學期二次），共五次。</w:t>
            </w:r>
          </w:p>
          <w:p w:rsidR="00634E06" w:rsidRPr="00A16AF3" w:rsidRDefault="00634E06" w:rsidP="00634E06">
            <w:pPr>
              <w:numPr>
                <w:ilvl w:val="0"/>
                <w:numId w:val="8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參加四技二專統一入學測驗全國聯合模擬競試。</w:t>
            </w:r>
          </w:p>
          <w:p w:rsidR="00634E06" w:rsidRPr="00A16AF3" w:rsidRDefault="00634E06" w:rsidP="00634E06">
            <w:pPr>
              <w:numPr>
                <w:ilvl w:val="0"/>
                <w:numId w:val="8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將相關成績排序公告，以供家長瞭解子女學習情形，共同督促。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教務處</w:t>
            </w:r>
          </w:p>
        </w:tc>
      </w:tr>
      <w:tr w:rsidR="00634E06" w:rsidRPr="00A16AF3" w:rsidTr="00F946AC">
        <w:trPr>
          <w:trHeight w:val="37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10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獎勵及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獎學金制度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9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學生每次段考之前三名由註冊組頒發獎狀乙紙。</w:t>
            </w:r>
          </w:p>
          <w:p w:rsidR="00634E06" w:rsidRPr="00A16AF3" w:rsidRDefault="00634E06" w:rsidP="00634E06">
            <w:pPr>
              <w:numPr>
                <w:ilvl w:val="0"/>
                <w:numId w:val="9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 xml:space="preserve">本校學生符合「勤勇獎」之資格者可申請勤勇獎之獎學金。 </w:t>
            </w:r>
          </w:p>
          <w:p w:rsidR="00634E06" w:rsidRPr="00A16AF3" w:rsidRDefault="00634E06" w:rsidP="00634E06">
            <w:pPr>
              <w:numPr>
                <w:ilvl w:val="0"/>
                <w:numId w:val="9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本校菁英班學生符合「菁英班」</w:t>
            </w:r>
            <w:r w:rsidRPr="00771A18">
              <w:rPr>
                <w:rFonts w:ascii="標楷體" w:eastAsia="標楷體" w:hAnsi="標楷體" w:hint="eastAsia"/>
                <w:shd w:val="pct15" w:color="auto" w:fill="FFFFFF"/>
              </w:rPr>
              <w:t>「特色班」</w:t>
            </w:r>
            <w:r w:rsidRPr="00A16AF3">
              <w:rPr>
                <w:rFonts w:ascii="標楷體" w:eastAsia="標楷體" w:hAnsi="標楷體" w:hint="eastAsia"/>
              </w:rPr>
              <w:t>實施要點</w:t>
            </w:r>
            <w:r w:rsidRPr="00D76FB4">
              <w:rPr>
                <w:rFonts w:ascii="標楷體" w:eastAsia="標楷體" w:hAnsi="標楷體" w:hint="eastAsia"/>
                <w:shd w:val="pct15" w:color="auto" w:fill="FFFFFF"/>
              </w:rPr>
              <w:t>第四條規定者</w:t>
            </w:r>
            <w:r w:rsidRPr="00A16AF3">
              <w:rPr>
                <w:rFonts w:ascii="標楷體" w:eastAsia="標楷體" w:hAnsi="標楷體" w:hint="eastAsia"/>
              </w:rPr>
              <w:t>，次學期頒發獎學金(註：如已享本校較優之獎勵時，得依較優獎勵辦理)。</w:t>
            </w:r>
          </w:p>
          <w:p w:rsidR="00634E06" w:rsidRPr="00A16AF3" w:rsidRDefault="00634E06" w:rsidP="00634E06">
            <w:pPr>
              <w:numPr>
                <w:ilvl w:val="0"/>
                <w:numId w:val="9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</w:rPr>
            </w:pPr>
            <w:r w:rsidRPr="00A16AF3">
              <w:rPr>
                <w:rFonts w:ascii="標楷體" w:eastAsia="標楷體" w:hAnsi="標楷體" w:hint="eastAsia"/>
              </w:rPr>
              <w:t>設立「私立同德家事商業職業學校輔導學生升學績優獎勵辦法」，凡達到此辦法所設標準之班級任課教師或導師，將啟動本獎勵辦法，給予獎勵。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kern w:val="0"/>
              </w:rPr>
              <w:t>教務處</w:t>
            </w:r>
          </w:p>
        </w:tc>
      </w:tr>
      <w:tr w:rsidR="00634E06" w:rsidRPr="00A16AF3" w:rsidTr="00F946AC">
        <w:trPr>
          <w:trHeight w:val="450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11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學分提醒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10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為使學生能如期畢業，順利升學，本校教務處施行如下：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 xml:space="preserve">　　a.註冊組實施危險學分數警告處理。</w:t>
            </w:r>
          </w:p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 xml:space="preserve">　　b.教學組於寒暑假、假日等辦理重補修學分班。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教務處</w:t>
            </w:r>
          </w:p>
        </w:tc>
      </w:tr>
      <w:tr w:rsidR="00634E06" w:rsidRPr="00A16AF3" w:rsidTr="00F946AC">
        <w:trPr>
          <w:trHeight w:val="1605"/>
          <w:jc w:val="center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12</w:t>
            </w: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本班</w:t>
            </w:r>
            <w:r w:rsidRPr="00771A18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菁英班、</w:t>
            </w:r>
            <w:r w:rsidRPr="00771A18">
              <w:rPr>
                <w:rFonts w:ascii="標楷體" w:eastAsia="標楷體" w:hAnsi="標楷體" w:hint="eastAsia"/>
                <w:snapToGrid w:val="0"/>
                <w:spacing w:val="-10"/>
                <w:kern w:val="0"/>
                <w:shd w:val="pct15" w:color="auto" w:fill="FFFFFF"/>
              </w:rPr>
              <w:t>特色班</w:t>
            </w: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專屬</w:t>
            </w:r>
          </w:p>
        </w:tc>
        <w:tc>
          <w:tcPr>
            <w:tcW w:w="67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634E06">
            <w:pPr>
              <w:numPr>
                <w:ilvl w:val="0"/>
                <w:numId w:val="11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本校菁英班自一年級開始即針對平日課程予以加深、加廣。</w:t>
            </w:r>
          </w:p>
          <w:p w:rsidR="00634E06" w:rsidRPr="00A16AF3" w:rsidRDefault="00634E06" w:rsidP="00634E06">
            <w:pPr>
              <w:numPr>
                <w:ilvl w:val="0"/>
                <w:numId w:val="11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由升學輔導委員會成員推舉菁英班之班級導師。</w:t>
            </w:r>
          </w:p>
          <w:p w:rsidR="00634E06" w:rsidRPr="00A16AF3" w:rsidRDefault="00634E06" w:rsidP="00634E06">
            <w:pPr>
              <w:numPr>
                <w:ilvl w:val="0"/>
                <w:numId w:val="11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由升學輔導委員會成員推薦</w:t>
            </w:r>
            <w:r w:rsidRPr="00771A18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菁英班</w:t>
            </w:r>
            <w:r w:rsidRPr="00771A18">
              <w:rPr>
                <w:rFonts w:ascii="標楷體" w:eastAsia="標楷體" w:hAnsi="標楷體" w:hint="eastAsia"/>
                <w:snapToGrid w:val="0"/>
                <w:spacing w:val="-10"/>
                <w:kern w:val="0"/>
                <w:shd w:val="pct15" w:color="auto" w:fill="FFFFFF"/>
              </w:rPr>
              <w:t>、特色班</w:t>
            </w: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之任課教師候選名單，並由菁英班導師選定各學科之任課教師，期使導師與任課教師間之配合盡善盡美，並達成各班之升學目標。</w:t>
            </w:r>
          </w:p>
          <w:p w:rsidR="00634E06" w:rsidRPr="00A16AF3" w:rsidRDefault="00634E06" w:rsidP="00634E06">
            <w:pPr>
              <w:numPr>
                <w:ilvl w:val="0"/>
                <w:numId w:val="11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於每學期結束進行總結性之評量測驗，測驗試題委外辦理。</w:t>
            </w:r>
          </w:p>
          <w:p w:rsidR="00634E06" w:rsidRPr="00A16AF3" w:rsidRDefault="00634E06" w:rsidP="00634E06">
            <w:pPr>
              <w:numPr>
                <w:ilvl w:val="0"/>
                <w:numId w:val="11"/>
              </w:num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於每學期結束，進行問卷調查，調查項目係針對任課教師、課程內容等進行調查，調查結果用以做為調整課程內容及任課教師等之依據。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4E06" w:rsidRPr="00A16AF3" w:rsidRDefault="00634E06" w:rsidP="00F946AC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</w:rPr>
            </w:pPr>
            <w:r w:rsidRPr="00A16AF3">
              <w:rPr>
                <w:rFonts w:ascii="標楷體" w:eastAsia="標楷體" w:hAnsi="標楷體" w:hint="eastAsia"/>
                <w:snapToGrid w:val="0"/>
                <w:spacing w:val="-10"/>
                <w:kern w:val="0"/>
              </w:rPr>
              <w:t>教務處</w:t>
            </w:r>
          </w:p>
        </w:tc>
      </w:tr>
    </w:tbl>
    <w:p w:rsidR="00634E06" w:rsidRPr="00A16AF3" w:rsidRDefault="00634E06" w:rsidP="00634E06">
      <w:pPr>
        <w:snapToGrid w:val="0"/>
        <w:spacing w:line="360" w:lineRule="atLeast"/>
        <w:ind w:leftChars="100" w:left="240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  <w:b/>
        </w:rPr>
        <w:t>四、行政配合措施</w:t>
      </w:r>
    </w:p>
    <w:p w:rsidR="00634E06" w:rsidRPr="00A16AF3" w:rsidRDefault="00634E06" w:rsidP="00634E06">
      <w:pPr>
        <w:snapToGrid w:val="0"/>
        <w:spacing w:line="360" w:lineRule="atLeast"/>
        <w:ind w:leftChars="100" w:left="240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</w:rPr>
        <w:t>(一) 做好導向編班。(教務處註冊組、</w:t>
      </w:r>
      <w:r w:rsidRPr="00A16AF3">
        <w:rPr>
          <w:rFonts w:ascii="標楷體" w:eastAsia="標楷體" w:hAnsi="標楷體" w:cs="新細明體" w:hint="eastAsia"/>
          <w:kern w:val="0"/>
        </w:rPr>
        <w:t>輔導室、各科主任)</w:t>
      </w:r>
      <w:r w:rsidRPr="00A16AF3">
        <w:rPr>
          <w:rFonts w:ascii="標楷體" w:eastAsia="標楷體" w:hAnsi="標楷體" w:hint="eastAsia"/>
        </w:rPr>
        <w:t xml:space="preserve"> </w:t>
      </w:r>
    </w:p>
    <w:p w:rsidR="00634E06" w:rsidRPr="00A16AF3" w:rsidRDefault="00634E06" w:rsidP="00634E06">
      <w:pPr>
        <w:snapToGrid w:val="0"/>
        <w:spacing w:line="360" w:lineRule="atLeast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</w:rPr>
        <w:t xml:space="preserve"> （二）學期中第八節、寒暑假輔導課程開班（教學組）</w:t>
      </w:r>
    </w:p>
    <w:p w:rsidR="00634E06" w:rsidRPr="00A16AF3" w:rsidRDefault="00634E06" w:rsidP="00634E06">
      <w:pPr>
        <w:snapToGrid w:val="0"/>
        <w:spacing w:line="360" w:lineRule="atLeast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</w:rPr>
        <w:t xml:space="preserve"> （三）指導學生參加繁星計畫及推甄申請。（科主任、輔導室、註冊組）</w:t>
      </w:r>
    </w:p>
    <w:p w:rsidR="00634E06" w:rsidRPr="00A16AF3" w:rsidRDefault="00634E06" w:rsidP="00634E06">
      <w:pPr>
        <w:snapToGrid w:val="0"/>
        <w:spacing w:line="360" w:lineRule="atLeast"/>
        <w:ind w:leftChars="100" w:left="240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</w:rPr>
        <w:t>(四)</w:t>
      </w:r>
      <w:r w:rsidRPr="00A16AF3">
        <w:rPr>
          <w:rFonts w:ascii="標楷體" w:eastAsia="標楷體" w:hAnsi="標楷體" w:hint="eastAsia"/>
          <w:bCs/>
        </w:rPr>
        <w:t xml:space="preserve"> 搜集</w:t>
      </w:r>
      <w:r w:rsidRPr="00A16AF3">
        <w:rPr>
          <w:rFonts w:ascii="標楷體" w:eastAsia="標楷體" w:hAnsi="標楷體" w:cs="新細明體" w:hint="eastAsia"/>
          <w:kern w:val="0"/>
        </w:rPr>
        <w:t>最新升學資訊並作有效的因應措施</w:t>
      </w:r>
    </w:p>
    <w:p w:rsidR="00634E06" w:rsidRPr="00A16AF3" w:rsidRDefault="00634E06" w:rsidP="00634E06">
      <w:pPr>
        <w:snapToGrid w:val="0"/>
        <w:spacing w:line="360" w:lineRule="atLeast"/>
        <w:ind w:leftChars="200" w:left="480" w:firstLineChars="150" w:firstLine="360"/>
        <w:rPr>
          <w:rFonts w:ascii="標楷體" w:eastAsia="標楷體" w:hAnsi="標楷體"/>
        </w:rPr>
      </w:pPr>
      <w:r w:rsidRPr="00A16AF3">
        <w:rPr>
          <w:rFonts w:ascii="標楷體" w:eastAsia="標楷體" w:hAnsi="標楷體"/>
        </w:rPr>
        <w:lastRenderedPageBreak/>
        <w:t>1.</w:t>
      </w:r>
      <w:r w:rsidRPr="00A16AF3">
        <w:rPr>
          <w:rFonts w:ascii="標楷體" w:eastAsia="標楷體" w:hAnsi="標楷體" w:hint="eastAsia"/>
        </w:rPr>
        <w:t>編印「升學輔導」手冊，提供</w:t>
      </w:r>
      <w:r w:rsidRPr="00A16AF3">
        <w:rPr>
          <w:rFonts w:ascii="標楷體" w:eastAsia="標楷體" w:hAnsi="標楷體" w:cs="新細明體" w:hint="eastAsia"/>
          <w:kern w:val="0"/>
        </w:rPr>
        <w:t>升學資訊、經驗分享</w:t>
      </w:r>
      <w:r w:rsidRPr="00A16AF3">
        <w:rPr>
          <w:rFonts w:ascii="標楷體" w:eastAsia="標楷體" w:hAnsi="標楷體" w:cs="新細明體"/>
          <w:kern w:val="0"/>
        </w:rPr>
        <w:t>…</w:t>
      </w:r>
      <w:r w:rsidRPr="00A16AF3">
        <w:rPr>
          <w:rFonts w:ascii="標楷體" w:eastAsia="標楷體" w:hAnsi="標楷體" w:cs="新細明體" w:hint="eastAsia"/>
          <w:kern w:val="0"/>
        </w:rPr>
        <w:t>等。(輔導室)</w:t>
      </w:r>
    </w:p>
    <w:p w:rsidR="00634E06" w:rsidRPr="00A16AF3" w:rsidRDefault="00634E06" w:rsidP="00634E06">
      <w:pPr>
        <w:snapToGrid w:val="0"/>
        <w:spacing w:line="360" w:lineRule="atLeast"/>
        <w:ind w:leftChars="200" w:left="480" w:firstLineChars="150" w:firstLine="36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>2.四技二專多元入學方式說明及輔導。（註冊組、輔導中心）</w:t>
      </w:r>
    </w:p>
    <w:p w:rsidR="00634E06" w:rsidRPr="00A16AF3" w:rsidRDefault="00634E06" w:rsidP="00634E06">
      <w:pPr>
        <w:snapToGrid w:val="0"/>
        <w:spacing w:line="360" w:lineRule="atLeast"/>
        <w:ind w:leftChars="200" w:left="480" w:firstLineChars="150" w:firstLine="360"/>
        <w:jc w:val="both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>3</w:t>
      </w:r>
      <w:r w:rsidRPr="00A16AF3">
        <w:rPr>
          <w:rFonts w:ascii="標楷體" w:eastAsia="標楷體" w:hAnsi="標楷體"/>
        </w:rPr>
        <w:t>.</w:t>
      </w:r>
      <w:r w:rsidRPr="00A16AF3">
        <w:rPr>
          <w:rFonts w:ascii="標楷體" w:eastAsia="標楷體" w:hAnsi="標楷體" w:hint="eastAsia"/>
        </w:rPr>
        <w:t>協助學生選填志願</w:t>
      </w:r>
      <w:r w:rsidRPr="00A16AF3">
        <w:rPr>
          <w:rFonts w:ascii="標楷體" w:eastAsia="標楷體" w:hAnsi="標楷體" w:cs="新細明體" w:hint="eastAsia"/>
          <w:kern w:val="0"/>
        </w:rPr>
        <w:t>實施選系、推薦甄選等輔導</w:t>
      </w:r>
      <w:r w:rsidRPr="00A16AF3">
        <w:rPr>
          <w:rFonts w:ascii="標楷體" w:eastAsia="標楷體" w:hAnsi="標楷體" w:hint="eastAsia"/>
        </w:rPr>
        <w:t>。(註冊組、</w:t>
      </w:r>
      <w:r w:rsidRPr="00A16AF3">
        <w:rPr>
          <w:rFonts w:ascii="標楷體" w:eastAsia="標楷體" w:hAnsi="標楷體" w:cs="新細明體" w:hint="eastAsia"/>
          <w:kern w:val="0"/>
        </w:rPr>
        <w:t>輔導室)</w:t>
      </w:r>
    </w:p>
    <w:p w:rsidR="00634E06" w:rsidRPr="00A16AF3" w:rsidRDefault="00634E06" w:rsidP="00634E06">
      <w:pPr>
        <w:snapToGrid w:val="0"/>
        <w:spacing w:line="360" w:lineRule="atLeast"/>
        <w:ind w:leftChars="200" w:left="480" w:firstLineChars="150" w:firstLine="36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>4.舉辦高三學生</w:t>
      </w:r>
      <w:r w:rsidRPr="00A16AF3">
        <w:rPr>
          <w:rFonts w:ascii="標楷體" w:eastAsia="標楷體" w:hAnsi="標楷體" w:cs="新細明體" w:hint="eastAsia"/>
          <w:kern w:val="0"/>
        </w:rPr>
        <w:t>升學博覽會。（輔導室）</w:t>
      </w:r>
    </w:p>
    <w:p w:rsidR="00634E06" w:rsidRPr="00A16AF3" w:rsidRDefault="00634E06" w:rsidP="00634E06">
      <w:pPr>
        <w:snapToGrid w:val="0"/>
        <w:spacing w:line="360" w:lineRule="atLeast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（五）舉辦家長說明會加強與家長之溝通</w:t>
      </w:r>
    </w:p>
    <w:p w:rsidR="00634E06" w:rsidRPr="00A16AF3" w:rsidRDefault="00634E06" w:rsidP="00634E06">
      <w:pPr>
        <w:tabs>
          <w:tab w:val="left" w:pos="9180"/>
        </w:tabs>
        <w:snapToGrid w:val="0"/>
        <w:spacing w:line="360" w:lineRule="atLeast"/>
        <w:ind w:leftChars="200" w:left="48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 xml:space="preserve">   1.辦理親師座談。 </w:t>
      </w:r>
      <w:r w:rsidRPr="00A16AF3">
        <w:rPr>
          <w:rFonts w:ascii="標楷體" w:eastAsia="標楷體" w:hAnsi="標楷體" w:cs="新細明體" w:hint="eastAsia"/>
          <w:kern w:val="0"/>
        </w:rPr>
        <w:t>(輔導室)</w:t>
      </w:r>
    </w:p>
    <w:p w:rsidR="00634E06" w:rsidRPr="00A16AF3" w:rsidRDefault="00634E06" w:rsidP="00634E06">
      <w:pPr>
        <w:tabs>
          <w:tab w:val="left" w:pos="9180"/>
        </w:tabs>
        <w:snapToGrid w:val="0"/>
        <w:spacing w:line="360" w:lineRule="atLeast"/>
        <w:ind w:leftChars="200" w:left="480" w:firstLineChars="150" w:firstLine="360"/>
        <w:rPr>
          <w:rFonts w:ascii="標楷體" w:eastAsia="標楷體" w:hAnsi="標楷體"/>
        </w:rPr>
      </w:pPr>
      <w:r w:rsidRPr="00A16AF3">
        <w:rPr>
          <w:rFonts w:ascii="標楷體" w:eastAsia="標楷體" w:hAnsi="標楷體" w:hint="eastAsia"/>
        </w:rPr>
        <w:t>2.辦理升學輔導座談。(註冊組)</w:t>
      </w:r>
    </w:p>
    <w:p w:rsidR="00634E06" w:rsidRPr="00A16AF3" w:rsidRDefault="00634E06" w:rsidP="00634E06">
      <w:pPr>
        <w:tabs>
          <w:tab w:val="left" w:pos="9180"/>
        </w:tabs>
        <w:snapToGrid w:val="0"/>
        <w:spacing w:line="360" w:lineRule="atLeast"/>
        <w:rPr>
          <w:rFonts w:ascii="標楷體" w:eastAsia="標楷體" w:hAnsi="標楷體"/>
          <w:spacing w:val="40"/>
        </w:rPr>
      </w:pPr>
      <w:r w:rsidRPr="00A16AF3">
        <w:rPr>
          <w:rFonts w:ascii="標楷體" w:eastAsia="標楷體" w:hAnsi="標楷體" w:hint="eastAsia"/>
        </w:rPr>
        <w:t xml:space="preserve">       3.辦理一年級菁英班</w:t>
      </w:r>
      <w:r w:rsidRPr="00771A18">
        <w:rPr>
          <w:rFonts w:ascii="標楷體" w:eastAsia="標楷體" w:hAnsi="標楷體" w:hint="eastAsia"/>
          <w:shd w:val="pct15" w:color="auto" w:fill="FFFFFF"/>
        </w:rPr>
        <w:t>、特色班</w:t>
      </w:r>
      <w:r w:rsidRPr="00A16AF3">
        <w:rPr>
          <w:rFonts w:ascii="標楷體" w:eastAsia="標楷體" w:hAnsi="標楷體" w:hint="eastAsia"/>
        </w:rPr>
        <w:t>座談會。(教學組)</w:t>
      </w:r>
    </w:p>
    <w:p w:rsidR="00634E06" w:rsidRPr="00A16AF3" w:rsidRDefault="00634E06" w:rsidP="00634E06">
      <w:pPr>
        <w:snapToGrid w:val="0"/>
        <w:spacing w:beforeLines="50" w:before="180" w:line="360" w:lineRule="atLeast"/>
        <w:ind w:leftChars="100" w:left="240"/>
        <w:rPr>
          <w:rFonts w:ascii="標楷體" w:eastAsia="標楷體" w:hAnsi="標楷體"/>
          <w:b/>
        </w:rPr>
      </w:pPr>
      <w:r w:rsidRPr="00A16AF3">
        <w:rPr>
          <w:rFonts w:ascii="標楷體" w:eastAsia="標楷體" w:hAnsi="標楷體" w:hint="eastAsia"/>
          <w:b/>
        </w:rPr>
        <w:t>五、本</w:t>
      </w:r>
      <w:r w:rsidRPr="00A16AF3">
        <w:rPr>
          <w:rFonts w:ascii="標楷體" w:eastAsia="標楷體" w:hAnsi="標楷體" w:hint="eastAsia"/>
          <w:b/>
          <w:bCs/>
        </w:rPr>
        <w:t>要點</w:t>
      </w:r>
      <w:r w:rsidRPr="00A16AF3">
        <w:rPr>
          <w:rFonts w:ascii="標楷體" w:eastAsia="標楷體" w:hAnsi="標楷體" w:hint="eastAsia"/>
          <w:b/>
        </w:rPr>
        <w:t>經行政會議通過後，呈  校長核可後實施，修正時亦同。</w:t>
      </w:r>
    </w:p>
    <w:p w:rsidR="00634E06" w:rsidRPr="00A16AF3" w:rsidRDefault="00634E06" w:rsidP="00634E06">
      <w:pPr>
        <w:tabs>
          <w:tab w:val="center" w:pos="5233"/>
        </w:tabs>
        <w:spacing w:line="0" w:lineRule="atLeast"/>
        <w:ind w:left="425" w:hangingChars="177" w:hanging="425"/>
        <w:rPr>
          <w:rFonts w:ascii="標楷體" w:eastAsia="標楷體" w:hAnsi="標楷體"/>
        </w:rPr>
      </w:pPr>
    </w:p>
    <w:p w:rsidR="00634E06" w:rsidRPr="00A16AF3" w:rsidRDefault="00634E06" w:rsidP="00634E06">
      <w:pPr>
        <w:tabs>
          <w:tab w:val="center" w:pos="5233"/>
        </w:tabs>
        <w:spacing w:line="0" w:lineRule="atLeast"/>
        <w:ind w:left="425" w:hangingChars="177" w:hanging="425"/>
        <w:rPr>
          <w:rFonts w:ascii="標楷體" w:eastAsia="標楷體" w:hAnsi="標楷體"/>
        </w:rPr>
      </w:pPr>
    </w:p>
    <w:p w:rsidR="009F6C63" w:rsidRPr="00634E06" w:rsidRDefault="009F6C63"/>
    <w:sectPr w:rsidR="009F6C63" w:rsidRPr="00634E06" w:rsidSect="00EB3D9B">
      <w:pgSz w:w="11906" w:h="16838"/>
      <w:pgMar w:top="993" w:right="1274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B40"/>
    <w:multiLevelType w:val="hybridMultilevel"/>
    <w:tmpl w:val="0F8EF760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12E76"/>
    <w:multiLevelType w:val="hybridMultilevel"/>
    <w:tmpl w:val="2522F1C8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63A45"/>
    <w:multiLevelType w:val="hybridMultilevel"/>
    <w:tmpl w:val="3370CF24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980881"/>
    <w:multiLevelType w:val="hybridMultilevel"/>
    <w:tmpl w:val="B7C232A6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7315D3"/>
    <w:multiLevelType w:val="hybridMultilevel"/>
    <w:tmpl w:val="FA82F792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832885"/>
    <w:multiLevelType w:val="hybridMultilevel"/>
    <w:tmpl w:val="69683DC4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82065D"/>
    <w:multiLevelType w:val="hybridMultilevel"/>
    <w:tmpl w:val="B80E9CEC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39A10FE"/>
    <w:multiLevelType w:val="hybridMultilevel"/>
    <w:tmpl w:val="3EB89E4A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3832AD"/>
    <w:multiLevelType w:val="hybridMultilevel"/>
    <w:tmpl w:val="A7D8B584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9F7C20"/>
    <w:multiLevelType w:val="hybridMultilevel"/>
    <w:tmpl w:val="694AA8F4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587D5C"/>
    <w:multiLevelType w:val="hybridMultilevel"/>
    <w:tmpl w:val="08422712"/>
    <w:lvl w:ilvl="0" w:tplc="23E0AF28">
      <w:start w:val="1"/>
      <w:numFmt w:val="decimal"/>
      <w:lvlText w:val="(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8"/>
        </w:tabs>
        <w:ind w:left="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8"/>
        </w:tabs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8"/>
        </w:tabs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8"/>
        </w:tabs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8"/>
        </w:tabs>
        <w:ind w:left="4338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06"/>
    <w:rsid w:val="00634E06"/>
    <w:rsid w:val="00834169"/>
    <w:rsid w:val="009F6C63"/>
    <w:rsid w:val="00D2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E06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34E06"/>
    <w:rPr>
      <w:rFonts w:ascii="Cambria" w:eastAsia="新細明體" w:hAnsi="Cambria" w:cs="Times New Roman"/>
      <w:b/>
      <w:bCs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4E06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34E06"/>
    <w:rPr>
      <w:rFonts w:ascii="Cambria" w:eastAsia="新細明體" w:hAnsi="Cambria" w:cs="Times New Roman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2</cp:revision>
  <cp:lastPrinted>2020-03-24T05:46:00Z</cp:lastPrinted>
  <dcterms:created xsi:type="dcterms:W3CDTF">2016-09-09T00:52:00Z</dcterms:created>
  <dcterms:modified xsi:type="dcterms:W3CDTF">2020-03-24T05:46:00Z</dcterms:modified>
</cp:coreProperties>
</file>